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270D13" w:rsidRDefault="00961145" w:rsidP="00961145">
      <w:pPr>
        <w:spacing w:before="120"/>
        <w:jc w:val="center"/>
        <w:rPr>
          <w:rFonts w:ascii="Arial" w:hAnsi="Arial"/>
          <w:b/>
          <w:caps/>
        </w:rPr>
      </w:pPr>
      <w:bookmarkStart w:id="0" w:name="_GoBack"/>
      <w:bookmarkEnd w:id="0"/>
      <w:r w:rsidRPr="00270D13">
        <w:rPr>
          <w:rFonts w:ascii="Arial" w:hAnsi="Arial"/>
          <w:b/>
          <w:caps/>
        </w:rPr>
        <w:t>časový a obsahový plán výučby</w:t>
      </w:r>
    </w:p>
    <w:p w:rsidR="00961145" w:rsidRPr="007F68E0" w:rsidRDefault="00961145" w:rsidP="007F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Predmet: Cestné staviteľstvo 2</w:t>
      </w:r>
    </w:p>
    <w:p w:rsidR="00961145" w:rsidRPr="007F68E0" w:rsidRDefault="00961145" w:rsidP="007F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Stupeň štúdia: bakalárske</w:t>
      </w:r>
    </w:p>
    <w:p w:rsidR="00961145" w:rsidRPr="007F68E0" w:rsidRDefault="00961145" w:rsidP="007F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Ročník : 3. denné a 4. externé</w:t>
      </w:r>
    </w:p>
    <w:p w:rsidR="00961145" w:rsidRPr="007F68E0" w:rsidRDefault="00961145" w:rsidP="007F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Semester: letný</w:t>
      </w:r>
    </w:p>
    <w:p w:rsidR="00961145" w:rsidRPr="007F68E0" w:rsidRDefault="00961145" w:rsidP="007F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45" w:rsidRPr="007F68E0" w:rsidRDefault="00961145" w:rsidP="007F68E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F68E0">
        <w:rPr>
          <w:rFonts w:ascii="Times New Roman" w:hAnsi="Times New Roman" w:cs="Times New Roman"/>
          <w:caps/>
          <w:sz w:val="24"/>
          <w:szCs w:val="24"/>
        </w:rPr>
        <w:t>1. Plán prednášok</w:t>
      </w:r>
    </w:p>
    <w:p w:rsidR="00961145" w:rsidRPr="007F68E0" w:rsidRDefault="00961145" w:rsidP="007F68E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61145" w:rsidRPr="007F68E0" w:rsidRDefault="00961145" w:rsidP="007F6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Por. č.</w:t>
      </w:r>
      <w:r w:rsidRPr="007F68E0">
        <w:rPr>
          <w:rFonts w:ascii="Times New Roman" w:hAnsi="Times New Roman" w:cs="Times New Roman"/>
          <w:sz w:val="24"/>
          <w:szCs w:val="24"/>
        </w:rPr>
        <w:tab/>
        <w:t>Náplň</w:t>
      </w:r>
    </w:p>
    <w:p w:rsidR="007F68E0" w:rsidRDefault="007F68E0" w:rsidP="007F68E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61145" w:rsidRPr="007F68E0" w:rsidRDefault="00961145" w:rsidP="00A47CD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caps/>
          <w:sz w:val="24"/>
          <w:szCs w:val="24"/>
        </w:rPr>
        <w:t xml:space="preserve">1 </w:t>
      </w:r>
      <w:r w:rsidRPr="007F68E0">
        <w:rPr>
          <w:rFonts w:ascii="Times New Roman" w:hAnsi="Times New Roman" w:cs="Times New Roman"/>
          <w:caps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VOZOVKY A ICH KONŠTRUKČNÉ VRSTVY</w:t>
      </w:r>
    </w:p>
    <w:p w:rsidR="00961145" w:rsidRPr="007F68E0" w:rsidRDefault="00961145" w:rsidP="00A47CD6">
      <w:p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  <w:t>Rozdelenie vozoviek, konštrukčné vrstvy vozoviek – terminológia</w:t>
      </w:r>
    </w:p>
    <w:p w:rsidR="007F68E0" w:rsidRDefault="007F68E0" w:rsidP="00A47CD6">
      <w:p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67CA" w:rsidRPr="007F68E0" w:rsidRDefault="00961145" w:rsidP="00A47CD6">
      <w:p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2</w:t>
      </w:r>
      <w:r w:rsidRPr="007F68E0">
        <w:rPr>
          <w:rFonts w:ascii="Times New Roman" w:hAnsi="Times New Roman" w:cs="Times New Roman"/>
          <w:sz w:val="24"/>
          <w:szCs w:val="24"/>
        </w:rPr>
        <w:tab/>
      </w:r>
      <w:r w:rsidR="00DC67CA" w:rsidRPr="007F68E0">
        <w:rPr>
          <w:rFonts w:ascii="Times New Roman" w:hAnsi="Times New Roman" w:cs="Times New Roman"/>
          <w:sz w:val="24"/>
          <w:szCs w:val="24"/>
        </w:rPr>
        <w:t xml:space="preserve">ZEMINY A ZEMNÉ TELESO </w:t>
      </w:r>
    </w:p>
    <w:p w:rsidR="00DC67CA" w:rsidRPr="007F68E0" w:rsidRDefault="00D23C0D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</w:r>
      <w:r w:rsidR="00DC67CA" w:rsidRPr="007F68E0">
        <w:rPr>
          <w:rFonts w:ascii="Times New Roman" w:hAnsi="Times New Roman" w:cs="Times New Roman"/>
          <w:sz w:val="24"/>
          <w:szCs w:val="24"/>
        </w:rPr>
        <w:t xml:space="preserve">klasifikácia zemín, vhodnosť zemín do podložia a násypov, </w:t>
      </w:r>
      <w:proofErr w:type="spellStart"/>
      <w:r w:rsidR="00DC67CA" w:rsidRPr="007F68E0">
        <w:rPr>
          <w:rFonts w:ascii="Times New Roman" w:hAnsi="Times New Roman" w:cs="Times New Roman"/>
          <w:sz w:val="24"/>
          <w:szCs w:val="24"/>
        </w:rPr>
        <w:t>namŕzavosť</w:t>
      </w:r>
      <w:proofErr w:type="spellEnd"/>
      <w:r w:rsidR="00DC67CA" w:rsidRPr="007F68E0">
        <w:rPr>
          <w:rFonts w:ascii="Times New Roman" w:hAnsi="Times New Roman" w:cs="Times New Roman"/>
          <w:sz w:val="24"/>
          <w:szCs w:val="24"/>
        </w:rPr>
        <w:t xml:space="preserve"> zemín</w:t>
      </w:r>
      <w:r w:rsidRPr="007F68E0">
        <w:rPr>
          <w:rFonts w:ascii="Times New Roman" w:hAnsi="Times New Roman" w:cs="Times New Roman"/>
          <w:sz w:val="24"/>
          <w:szCs w:val="24"/>
        </w:rPr>
        <w:t xml:space="preserve">, </w:t>
      </w:r>
      <w:r w:rsidR="00DC67CA" w:rsidRPr="007F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CA" w:rsidRPr="007F68E0">
        <w:rPr>
          <w:rFonts w:ascii="Times New Roman" w:hAnsi="Times New Roman" w:cs="Times New Roman"/>
          <w:sz w:val="24"/>
          <w:szCs w:val="24"/>
        </w:rPr>
        <w:t>zhutniteľnosť</w:t>
      </w:r>
      <w:proofErr w:type="spellEnd"/>
      <w:r w:rsidR="00DC67CA" w:rsidRPr="007F68E0">
        <w:rPr>
          <w:rFonts w:ascii="Times New Roman" w:hAnsi="Times New Roman" w:cs="Times New Roman"/>
          <w:sz w:val="24"/>
          <w:szCs w:val="24"/>
        </w:rPr>
        <w:t xml:space="preserve"> zemín a stanovenie únosnosti zemín a jej zvyšovanie</w:t>
      </w:r>
      <w:r w:rsidRPr="007F68E0">
        <w:rPr>
          <w:rFonts w:ascii="Times New Roman" w:hAnsi="Times New Roman" w:cs="Times New Roman"/>
          <w:sz w:val="24"/>
          <w:szCs w:val="24"/>
        </w:rPr>
        <w:t xml:space="preserve">, </w:t>
      </w:r>
      <w:r w:rsidR="00DC67CA" w:rsidRPr="007F68E0">
        <w:rPr>
          <w:rFonts w:ascii="Times New Roman" w:hAnsi="Times New Roman" w:cs="Times New Roman"/>
          <w:sz w:val="24"/>
          <w:szCs w:val="24"/>
        </w:rPr>
        <w:t xml:space="preserve"> požiadavky na kvalitu</w:t>
      </w:r>
      <w:r w:rsidRPr="007F68E0">
        <w:rPr>
          <w:rFonts w:ascii="Times New Roman" w:hAnsi="Times New Roman" w:cs="Times New Roman"/>
          <w:sz w:val="24"/>
          <w:szCs w:val="24"/>
        </w:rPr>
        <w:t xml:space="preserve"> zhutnenia zemín v zemnom telese  a jej kontrola, statická a dynamická zaťažovacia skúška</w:t>
      </w:r>
    </w:p>
    <w:p w:rsidR="00D23C0D" w:rsidRPr="007F68E0" w:rsidRDefault="00D23C0D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2147" w:rsidRPr="00A47CD6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3C0D"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A47CD6">
        <w:rPr>
          <w:rFonts w:ascii="Times New Roman" w:hAnsi="Times New Roman" w:cs="Times New Roman"/>
          <w:szCs w:val="24"/>
        </w:rPr>
        <w:t>KAMENIVO</w:t>
      </w:r>
    </w:p>
    <w:p w:rsidR="00612147" w:rsidRPr="007F68E0" w:rsidRDefault="00D23C0D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</w:r>
      <w:r w:rsidR="00FA7867" w:rsidRPr="007F68E0">
        <w:rPr>
          <w:rFonts w:ascii="Times New Roman" w:hAnsi="Times New Roman" w:cs="Times New Roman"/>
          <w:sz w:val="24"/>
          <w:szCs w:val="24"/>
        </w:rPr>
        <w:t>Rozdelenie kameniva, technické požiadavky na kamenivo – požadované vlastnosti a skúšky na ich preukazovanie – frakcia, trieda zrnitosti, obsah jemných zŕn, tvarový index, odolnosť proti rozdrobovaniu, vyhladzovaniu a mrazu, katalógové listy kameniva</w:t>
      </w:r>
    </w:p>
    <w:p w:rsidR="00D23C0D" w:rsidRPr="007F68E0" w:rsidRDefault="00D23C0D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2147" w:rsidRPr="007F68E0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7867" w:rsidRPr="007F68E0">
        <w:rPr>
          <w:rFonts w:ascii="Times New Roman" w:hAnsi="Times New Roman" w:cs="Times New Roman"/>
          <w:sz w:val="24"/>
          <w:szCs w:val="24"/>
        </w:rPr>
        <w:t xml:space="preserve"> </w:t>
      </w:r>
      <w:r w:rsidR="00FA7867"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ASFALTY</w:t>
      </w:r>
    </w:p>
    <w:p w:rsidR="00FA7867" w:rsidRPr="007F68E0" w:rsidRDefault="00FA7867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  <w:t xml:space="preserve">Terminológia, výroba a rozdelenie asfaltov, technické požiadavky na asfalty – požadované vlastnosti a skúšky na ich preukazovanie – </w:t>
      </w:r>
      <w:proofErr w:type="spellStart"/>
      <w:r w:rsidRPr="007F68E0">
        <w:rPr>
          <w:rFonts w:ascii="Times New Roman" w:hAnsi="Times New Roman" w:cs="Times New Roman"/>
          <w:sz w:val="24"/>
          <w:szCs w:val="24"/>
        </w:rPr>
        <w:t>penetrácia</w:t>
      </w:r>
      <w:proofErr w:type="spellEnd"/>
      <w:r w:rsidRPr="007F68E0">
        <w:rPr>
          <w:rFonts w:ascii="Times New Roman" w:hAnsi="Times New Roman" w:cs="Times New Roman"/>
          <w:sz w:val="24"/>
          <w:szCs w:val="24"/>
        </w:rPr>
        <w:t>, bod mäknutia, penetračný index, bod lámavosti, elastická návratnosť, viskozita, starnutie asfaltu, katalógové listy asfaltov</w:t>
      </w:r>
    </w:p>
    <w:p w:rsidR="00FA7867" w:rsidRPr="007F68E0" w:rsidRDefault="00FA7867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49ED" w:rsidRPr="007F68E0" w:rsidRDefault="00A95795" w:rsidP="000549ED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7867"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ASFALTOVÉ EMULZIE</w:t>
      </w:r>
      <w:r w:rsidR="00054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147" w:rsidRDefault="00FA7867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</w:r>
      <w:r w:rsidR="007F68E0" w:rsidRPr="007F68E0">
        <w:rPr>
          <w:rFonts w:ascii="Times New Roman" w:hAnsi="Times New Roman" w:cs="Times New Roman"/>
          <w:sz w:val="24"/>
          <w:szCs w:val="24"/>
        </w:rPr>
        <w:t>Zložky a výroba asfaltových emulzií, druhy a vlastnosti asfaltových emulzií, skladovanie, proces štiepenia asfaltovej emulzie, technické požiadavky na asfaltové emulzie, katalógové listy emulzií</w:t>
      </w:r>
    </w:p>
    <w:p w:rsidR="00A95795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5795" w:rsidRPr="007F68E0" w:rsidRDefault="00A95795" w:rsidP="00A95795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Pr="007F68E0">
        <w:rPr>
          <w:rFonts w:ascii="Times New Roman" w:hAnsi="Times New Roman" w:cs="Times New Roman"/>
          <w:sz w:val="24"/>
          <w:szCs w:val="24"/>
        </w:rPr>
        <w:t>HYDRAULICKÉ SPOJIVÁ</w:t>
      </w:r>
    </w:p>
    <w:p w:rsidR="007F68E0" w:rsidRPr="007F68E0" w:rsidRDefault="007F68E0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ab/>
        <w:t>vápno, cement, druhy jednotlivých typov spojív, použitie v konštrukčných vrstvách vozoviek, technické požiadavky na hydraulické spojivá do vrstiev vozoviek, katalógové listy hydraulických spojív</w:t>
      </w:r>
    </w:p>
    <w:p w:rsidR="00612147" w:rsidRPr="007F68E0" w:rsidRDefault="00612147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2147" w:rsidRPr="007F68E0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</w:t>
      </w:r>
      <w:r w:rsidR="007F68E0" w:rsidRPr="007F68E0">
        <w:rPr>
          <w:rFonts w:ascii="Times New Roman" w:hAnsi="Times New Roman" w:cs="Times New Roman"/>
          <w:sz w:val="24"/>
          <w:szCs w:val="24"/>
        </w:rPr>
        <w:t xml:space="preserve"> </w:t>
      </w:r>
      <w:r w:rsidR="007F68E0"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NESTMELENÉ A HYDRAULICKY STMELENÉ VRSTVY VOZOVIEK</w:t>
      </w:r>
    </w:p>
    <w:p w:rsidR="00612147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druhy vrstiev, použitie do jednotlivých vrstiev vozovky, požiadavky na komponenty, obory zrnitosti, návrh zloženia zmesi, požiadavky na parametre zmesí a vrstiev, kontrola kvality</w:t>
      </w:r>
    </w:p>
    <w:p w:rsidR="00A47CD6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5795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5795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5795" w:rsidRPr="007F68E0" w:rsidRDefault="00A95795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67CA" w:rsidRPr="007F68E0" w:rsidRDefault="000549ED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47CD6">
        <w:rPr>
          <w:rFonts w:ascii="Times New Roman" w:hAnsi="Times New Roman" w:cs="Times New Roman"/>
          <w:sz w:val="24"/>
          <w:szCs w:val="24"/>
        </w:rPr>
        <w:t>-</w:t>
      </w:r>
      <w:r w:rsidR="007F68E0" w:rsidRPr="007F68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68E0" w:rsidRPr="007F68E0">
        <w:rPr>
          <w:rFonts w:ascii="Times New Roman" w:hAnsi="Times New Roman" w:cs="Times New Roman"/>
          <w:sz w:val="24"/>
          <w:szCs w:val="24"/>
        </w:rPr>
        <w:t xml:space="preserve"> </w:t>
      </w:r>
      <w:r w:rsidR="007F68E0"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ASFALTOVÉ VRSTVY VOZOVIEK</w:t>
      </w:r>
    </w:p>
    <w:p w:rsidR="00612147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druhy vrstiev, použitie do jednotlivých vrstiev vozovky, požiadavky na komponenty, obory zrnitosti, návrh zloženia zmesi, požiadavky na parametre zmesí a vrstiev, kontrola kvality, katalógové listy asfaltových zmesí</w:t>
      </w:r>
    </w:p>
    <w:p w:rsidR="00A47CD6" w:rsidRPr="007F68E0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2147" w:rsidRPr="007F68E0" w:rsidRDefault="007F68E0" w:rsidP="000549ED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68E0">
        <w:rPr>
          <w:rFonts w:ascii="Times New Roman" w:hAnsi="Times New Roman" w:cs="Times New Roman"/>
          <w:sz w:val="24"/>
          <w:szCs w:val="24"/>
        </w:rPr>
        <w:t>1</w:t>
      </w:r>
      <w:r w:rsidR="000549ED">
        <w:rPr>
          <w:rFonts w:ascii="Times New Roman" w:hAnsi="Times New Roman" w:cs="Times New Roman"/>
          <w:sz w:val="24"/>
          <w:szCs w:val="24"/>
        </w:rPr>
        <w:t>1</w:t>
      </w:r>
      <w:r w:rsidRPr="007F68E0">
        <w:rPr>
          <w:rFonts w:ascii="Times New Roman" w:hAnsi="Times New Roman" w:cs="Times New Roman"/>
          <w:sz w:val="24"/>
          <w:szCs w:val="24"/>
        </w:rPr>
        <w:t xml:space="preserve"> </w:t>
      </w:r>
      <w:r w:rsidRPr="007F68E0">
        <w:rPr>
          <w:rFonts w:ascii="Times New Roman" w:hAnsi="Times New Roman" w:cs="Times New Roman"/>
          <w:sz w:val="24"/>
          <w:szCs w:val="24"/>
        </w:rPr>
        <w:tab/>
      </w:r>
      <w:r w:rsidR="00A47CD6" w:rsidRPr="007F68E0">
        <w:rPr>
          <w:rFonts w:ascii="Times New Roman" w:hAnsi="Times New Roman" w:cs="Times New Roman"/>
          <w:sz w:val="24"/>
          <w:szCs w:val="24"/>
        </w:rPr>
        <w:t>CEMENTOBETÓNOVÉ KRYTY VOZOVIEK</w:t>
      </w:r>
    </w:p>
    <w:p w:rsidR="00612147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Druhy krytov podľa vystuženia, škáry, kotvy, </w:t>
      </w:r>
      <w:r w:rsidR="00041429">
        <w:rPr>
          <w:rFonts w:ascii="Times New Roman" w:hAnsi="Times New Roman" w:cs="Times New Roman"/>
          <w:sz w:val="24"/>
          <w:szCs w:val="24"/>
        </w:rPr>
        <w:t>materiály na výrobu krytu, hmoty na ošetrovanie hotového betónu  a vypĺňanie škár, kontrola kvality materiálov a hotového krytu</w:t>
      </w:r>
    </w:p>
    <w:p w:rsidR="00A47CD6" w:rsidRPr="007F68E0" w:rsidRDefault="00A47CD6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67CA" w:rsidRPr="007F68E0" w:rsidRDefault="00DC67CA" w:rsidP="00A47CD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67CA" w:rsidRPr="00A47CD6" w:rsidRDefault="00DC67CA" w:rsidP="00A47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CD6">
        <w:rPr>
          <w:rFonts w:ascii="Times New Roman" w:hAnsi="Times New Roman" w:cs="Times New Roman"/>
          <w:b/>
          <w:sz w:val="24"/>
          <w:szCs w:val="24"/>
        </w:rPr>
        <w:t>Literatúra</w:t>
      </w:r>
    </w:p>
    <w:p w:rsidR="00A47CD6" w:rsidRDefault="00A47CD6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7CA" w:rsidRPr="00041429" w:rsidRDefault="000800DF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29">
        <w:rPr>
          <w:rFonts w:ascii="Times New Roman" w:hAnsi="Times New Roman" w:cs="Times New Roman"/>
          <w:sz w:val="24"/>
          <w:szCs w:val="24"/>
        </w:rPr>
        <w:t>Schlosser, F. a kol. Technológia stavieb. EDIS – ŽU v Žiline, 2012</w:t>
      </w:r>
    </w:p>
    <w:p w:rsidR="000800DF" w:rsidRPr="00041429" w:rsidRDefault="000800DF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429">
        <w:rPr>
          <w:rFonts w:ascii="Times New Roman" w:hAnsi="Times New Roman" w:cs="Times New Roman"/>
          <w:sz w:val="24"/>
          <w:szCs w:val="24"/>
        </w:rPr>
        <w:t>Bačová</w:t>
      </w:r>
      <w:proofErr w:type="spellEnd"/>
      <w:r w:rsidRPr="00041429">
        <w:rPr>
          <w:rFonts w:ascii="Times New Roman" w:hAnsi="Times New Roman" w:cs="Times New Roman"/>
          <w:sz w:val="24"/>
          <w:szCs w:val="24"/>
        </w:rPr>
        <w:t>, K. a kol. Stavba ciest a diaľnic. STU Bratislava, 2012</w:t>
      </w:r>
    </w:p>
    <w:p w:rsidR="007C37D3" w:rsidRPr="00041429" w:rsidRDefault="007C37D3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429">
        <w:rPr>
          <w:rFonts w:ascii="Times New Roman" w:hAnsi="Times New Roman" w:cs="Times New Roman"/>
          <w:sz w:val="24"/>
          <w:szCs w:val="24"/>
        </w:rPr>
        <w:t>Decký</w:t>
      </w:r>
      <w:proofErr w:type="spellEnd"/>
      <w:r w:rsidRPr="00041429">
        <w:rPr>
          <w:rFonts w:ascii="Times New Roman" w:hAnsi="Times New Roman" w:cs="Times New Roman"/>
          <w:sz w:val="24"/>
          <w:szCs w:val="24"/>
        </w:rPr>
        <w:t>, M. a kol. Navrhovanie a rozpočtovanie asfaltových vozoviek. EDIS – ŽU v Žiline, 2010</w:t>
      </w:r>
    </w:p>
    <w:p w:rsidR="000800DF" w:rsidRPr="00041429" w:rsidRDefault="000800DF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29">
        <w:rPr>
          <w:rFonts w:ascii="Times New Roman" w:hAnsi="Times New Roman" w:cs="Times New Roman"/>
          <w:sz w:val="24"/>
          <w:szCs w:val="24"/>
        </w:rPr>
        <w:t>Komačka, J. Materiály asfaltových vrstiev vozoviek. Požiadavky a skúšanie. EDIS – ŽU v Žiline, 2008</w:t>
      </w:r>
    </w:p>
    <w:p w:rsidR="000800DF" w:rsidRPr="00041429" w:rsidRDefault="000800DF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429">
        <w:rPr>
          <w:rFonts w:ascii="Times New Roman" w:hAnsi="Times New Roman" w:cs="Times New Roman"/>
          <w:sz w:val="24"/>
          <w:szCs w:val="24"/>
        </w:rPr>
        <w:t>Grünner</w:t>
      </w:r>
      <w:proofErr w:type="spellEnd"/>
      <w:r w:rsidRPr="00041429">
        <w:rPr>
          <w:rFonts w:ascii="Times New Roman" w:hAnsi="Times New Roman" w:cs="Times New Roman"/>
          <w:sz w:val="24"/>
          <w:szCs w:val="24"/>
        </w:rPr>
        <w:t>, K. Asfalt v cestnom staviteľstve. História a súčasnosť. STU Bratislava, 2006</w:t>
      </w:r>
    </w:p>
    <w:p w:rsidR="00DC67CA" w:rsidRPr="00041429" w:rsidRDefault="000800DF" w:rsidP="00A4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429">
        <w:rPr>
          <w:rFonts w:ascii="Times New Roman" w:hAnsi="Times New Roman" w:cs="Times New Roman"/>
          <w:sz w:val="24"/>
          <w:szCs w:val="24"/>
        </w:rPr>
        <w:t>Grünner</w:t>
      </w:r>
      <w:proofErr w:type="spellEnd"/>
      <w:r w:rsidRPr="00041429">
        <w:rPr>
          <w:rFonts w:ascii="Times New Roman" w:hAnsi="Times New Roman" w:cs="Times New Roman"/>
          <w:sz w:val="24"/>
          <w:szCs w:val="24"/>
        </w:rPr>
        <w:t>, K. Asfaltové emulzie pri výstavbe a údržbe ciest. 2007</w:t>
      </w:r>
    </w:p>
    <w:p w:rsidR="00A47CD6" w:rsidRPr="00041429" w:rsidRDefault="00A47CD6" w:rsidP="00A4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7CA" w:rsidRPr="00041429" w:rsidRDefault="00DC67CA" w:rsidP="00A4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429">
        <w:rPr>
          <w:rFonts w:ascii="Times New Roman" w:hAnsi="Times New Roman" w:cs="Times New Roman"/>
          <w:bCs/>
          <w:sz w:val="24"/>
          <w:szCs w:val="24"/>
        </w:rPr>
        <w:t xml:space="preserve">STN 73 6133 </w:t>
      </w:r>
      <w:r w:rsidR="000800DF" w:rsidRPr="00041429">
        <w:rPr>
          <w:rFonts w:ascii="Times New Roman" w:hAnsi="Times New Roman" w:cs="Times New Roman"/>
          <w:bCs/>
          <w:sz w:val="24"/>
          <w:szCs w:val="24"/>
        </w:rPr>
        <w:t>Stavba ciest Teleso pozemných komunikácií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431"/>
      </w:tblGrid>
      <w:tr w:rsidR="00041429" w:rsidRPr="00041429" w:rsidTr="00041429">
        <w:trPr>
          <w:tblCellSpacing w:w="7" w:type="dxa"/>
        </w:trPr>
        <w:tc>
          <w:tcPr>
            <w:tcW w:w="94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041429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KLK 1/2012</w:t>
            </w:r>
          </w:p>
        </w:tc>
        <w:tc>
          <w:tcPr>
            <w:tcW w:w="403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4F23C3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tgtFrame="_blank" w:tooltip="Otvoriť v novom okne" w:history="1">
              <w:r w:rsidR="00041429" w:rsidRPr="00041429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Katalógové listy kameniva</w:t>
              </w:r>
            </w:hyperlink>
          </w:p>
        </w:tc>
      </w:tr>
      <w:tr w:rsidR="00041429" w:rsidRPr="00041429" w:rsidTr="00041429">
        <w:trPr>
          <w:tblCellSpacing w:w="7" w:type="dxa"/>
        </w:trPr>
        <w:tc>
          <w:tcPr>
            <w:tcW w:w="94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041429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KLA 1/2014</w:t>
            </w:r>
          </w:p>
        </w:tc>
        <w:tc>
          <w:tcPr>
            <w:tcW w:w="403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4F23C3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tgtFrame="_blank" w:tooltip="Otvoriť v novom okne" w:history="1">
              <w:r w:rsidR="00041429" w:rsidRPr="00041429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sk-SK"/>
                </w:rPr>
                <w:t>Katalógové listy asfaltov</w:t>
              </w:r>
            </w:hyperlink>
          </w:p>
        </w:tc>
      </w:tr>
      <w:tr w:rsidR="00041429" w:rsidRPr="00041429" w:rsidTr="00041429">
        <w:trPr>
          <w:tblCellSpacing w:w="7" w:type="dxa"/>
        </w:trPr>
        <w:tc>
          <w:tcPr>
            <w:tcW w:w="94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041429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KLEaZ</w:t>
            </w:r>
            <w:proofErr w:type="spellEnd"/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1/2014</w:t>
            </w:r>
          </w:p>
        </w:tc>
        <w:tc>
          <w:tcPr>
            <w:tcW w:w="403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4F23C3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tgtFrame="_blank" w:history="1">
              <w:r w:rsidR="00041429" w:rsidRPr="00041429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sk-SK"/>
                </w:rPr>
                <w:t>Katalógové listy emulzií a zálievok</w:t>
              </w:r>
            </w:hyperlink>
          </w:p>
        </w:tc>
      </w:tr>
      <w:tr w:rsidR="00041429" w:rsidRPr="00041429" w:rsidTr="00041429">
        <w:trPr>
          <w:tblCellSpacing w:w="7" w:type="dxa"/>
        </w:trPr>
        <w:tc>
          <w:tcPr>
            <w:tcW w:w="94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041429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KLHS 1/2014</w:t>
            </w:r>
          </w:p>
        </w:tc>
        <w:tc>
          <w:tcPr>
            <w:tcW w:w="403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4F23C3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tgtFrame="_blank" w:history="1">
              <w:r w:rsidR="00041429" w:rsidRPr="00041429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sk-SK"/>
                </w:rPr>
                <w:t>Katalógové listy hydraulických spojív</w:t>
              </w:r>
            </w:hyperlink>
          </w:p>
        </w:tc>
      </w:tr>
      <w:tr w:rsidR="00041429" w:rsidRPr="00041429" w:rsidTr="00041429">
        <w:trPr>
          <w:tblCellSpacing w:w="7" w:type="dxa"/>
        </w:trPr>
        <w:tc>
          <w:tcPr>
            <w:tcW w:w="94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041429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14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KLAZ 1/2010</w:t>
            </w:r>
          </w:p>
        </w:tc>
        <w:tc>
          <w:tcPr>
            <w:tcW w:w="403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429" w:rsidRPr="00041429" w:rsidRDefault="004F23C3" w:rsidP="00041429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tgtFrame="_blank" w:history="1">
              <w:r w:rsidR="00041429" w:rsidRPr="00041429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sk-SK"/>
                </w:rPr>
                <w:t>Katalógové listy asfaltových zmesí</w:t>
              </w:r>
            </w:hyperlink>
          </w:p>
        </w:tc>
      </w:tr>
    </w:tbl>
    <w:p w:rsidR="00A47CD6" w:rsidRPr="00041429" w:rsidRDefault="00A47CD6" w:rsidP="00A4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CD6" w:rsidRPr="000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CA"/>
    <w:rsid w:val="00041429"/>
    <w:rsid w:val="000549ED"/>
    <w:rsid w:val="000800DF"/>
    <w:rsid w:val="001569DF"/>
    <w:rsid w:val="004F23C3"/>
    <w:rsid w:val="00612147"/>
    <w:rsid w:val="007C37D3"/>
    <w:rsid w:val="007F68E0"/>
    <w:rsid w:val="008E1C40"/>
    <w:rsid w:val="00961145"/>
    <w:rsid w:val="00A47CD6"/>
    <w:rsid w:val="00A95795"/>
    <w:rsid w:val="00BE63A9"/>
    <w:rsid w:val="00D23C0D"/>
    <w:rsid w:val="00D87B8C"/>
    <w:rsid w:val="00DC67CA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67C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800DF"/>
    <w:rPr>
      <w:color w:val="808080"/>
    </w:rPr>
  </w:style>
  <w:style w:type="paragraph" w:styleId="Normlnywebov">
    <w:name w:val="Normal (Web)"/>
    <w:basedOn w:val="Normlny"/>
    <w:uiPriority w:val="99"/>
    <w:unhideWhenUsed/>
    <w:rsid w:val="0004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67C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800DF"/>
    <w:rPr>
      <w:color w:val="808080"/>
    </w:rPr>
  </w:style>
  <w:style w:type="paragraph" w:styleId="Normlnywebov">
    <w:name w:val="Normal (Web)"/>
    <w:basedOn w:val="Normlny"/>
    <w:uiPriority w:val="99"/>
    <w:unhideWhenUsed/>
    <w:rsid w:val="0004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/files/documents/technicke-predpisy/tkp-doplnok/klhs%2001_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c.sk/files/documents/technicke-predpisy/tkp-doplnok/kleaz_1_20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c.sk/files/documents/technicke-predpisy/tkp-doplnok/kla_01_201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sc.sk/files/documents/technicke-predpisy/tkp-doplnok/klk_1_20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c.sk/files/documents/technicke-predpisy/tkp-doplnok/klaz_1_2010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2</cp:revision>
  <dcterms:created xsi:type="dcterms:W3CDTF">2016-02-24T11:35:00Z</dcterms:created>
  <dcterms:modified xsi:type="dcterms:W3CDTF">2016-02-24T11:35:00Z</dcterms:modified>
</cp:coreProperties>
</file>